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324D9" w14:textId="77777777" w:rsidR="000C6DA1" w:rsidRPr="000C6DA1" w:rsidRDefault="000C6DA1" w:rsidP="000C6DA1">
      <w:pPr>
        <w:jc w:val="center"/>
        <w:rPr>
          <w:rFonts w:ascii="Arial" w:hAnsi="Arial" w:cs="Arial"/>
          <w:b/>
          <w:bCs/>
        </w:rPr>
      </w:pPr>
      <w:r w:rsidRPr="000C6DA1">
        <w:rPr>
          <w:rFonts w:ascii="Arial" w:hAnsi="Arial" w:cs="Arial"/>
          <w:b/>
          <w:bCs/>
        </w:rPr>
        <w:t>PARA EL BIENESTAR DE LAS FAMILIAS CANCUNENSES, SUPERVISA ANA PATY PERALTA TRABAJOS DE DESAZOLVES</w:t>
      </w:r>
    </w:p>
    <w:p w14:paraId="20396962" w14:textId="77777777" w:rsidR="000C6DA1" w:rsidRPr="000C6DA1" w:rsidRDefault="000C6DA1" w:rsidP="000C6DA1">
      <w:pPr>
        <w:jc w:val="both"/>
        <w:rPr>
          <w:rFonts w:ascii="Arial" w:hAnsi="Arial" w:cs="Arial"/>
        </w:rPr>
      </w:pPr>
    </w:p>
    <w:p w14:paraId="558C9231" w14:textId="51848A5C" w:rsidR="000C6DA1" w:rsidRPr="000C6DA1" w:rsidRDefault="000C6DA1" w:rsidP="001B43E3">
      <w:pPr>
        <w:pStyle w:val="Prrafodelista"/>
        <w:numPr>
          <w:ilvl w:val="0"/>
          <w:numId w:val="1"/>
        </w:numPr>
        <w:jc w:val="both"/>
        <w:rPr>
          <w:rFonts w:ascii="Arial" w:hAnsi="Arial" w:cs="Arial"/>
        </w:rPr>
      </w:pPr>
      <w:r w:rsidRPr="000C6DA1">
        <w:rPr>
          <w:rFonts w:ascii="Arial" w:hAnsi="Arial" w:cs="Arial"/>
        </w:rPr>
        <w:t>Labores preventivas ante el Frente Frío Número 41</w:t>
      </w:r>
    </w:p>
    <w:p w14:paraId="0CD1477B" w14:textId="77777777" w:rsidR="000C6DA1" w:rsidRPr="000C6DA1" w:rsidRDefault="000C6DA1" w:rsidP="000C6DA1">
      <w:pPr>
        <w:jc w:val="both"/>
        <w:rPr>
          <w:rFonts w:ascii="Arial" w:hAnsi="Arial" w:cs="Arial"/>
        </w:rPr>
      </w:pPr>
    </w:p>
    <w:p w14:paraId="53AFFFD1" w14:textId="77777777" w:rsidR="000C6DA1" w:rsidRPr="000C6DA1" w:rsidRDefault="000C6DA1" w:rsidP="000C6DA1">
      <w:pPr>
        <w:jc w:val="both"/>
        <w:rPr>
          <w:rFonts w:ascii="Arial" w:hAnsi="Arial" w:cs="Arial"/>
        </w:rPr>
      </w:pPr>
      <w:r w:rsidRPr="000C6DA1">
        <w:rPr>
          <w:rFonts w:ascii="Arial" w:hAnsi="Arial" w:cs="Arial"/>
          <w:b/>
          <w:bCs/>
        </w:rPr>
        <w:t>Cancún, Q. R., a 17 de marzo de 2026.-</w:t>
      </w:r>
      <w:r w:rsidRPr="000C6DA1">
        <w:rPr>
          <w:rFonts w:ascii="Arial" w:hAnsi="Arial" w:cs="Arial"/>
        </w:rPr>
        <w:t xml:space="preserve"> Con el objetivo de salvaguardar el bienestar y la seguridad de las familias cancunenses ante la presencia del Frente Frío Número 41, la </w:t>
      </w:r>
      <w:proofErr w:type="gramStart"/>
      <w:r w:rsidRPr="000C6DA1">
        <w:rPr>
          <w:rFonts w:ascii="Arial" w:hAnsi="Arial" w:cs="Arial"/>
        </w:rPr>
        <w:t>Presidenta</w:t>
      </w:r>
      <w:proofErr w:type="gramEnd"/>
      <w:r w:rsidRPr="000C6DA1">
        <w:rPr>
          <w:rFonts w:ascii="Arial" w:hAnsi="Arial" w:cs="Arial"/>
        </w:rPr>
        <w:t xml:space="preserve"> Municipal, Ana Paty Peralta, realizó un recorrido de supervisión en distintos puntos de la ciudad para constatar los trabajos de desazolve que lleva a cabo el Ayuntamiento.</w:t>
      </w:r>
    </w:p>
    <w:p w14:paraId="21F5CF5E" w14:textId="77777777" w:rsidR="000C6DA1" w:rsidRPr="000C6DA1" w:rsidRDefault="000C6DA1" w:rsidP="000C6DA1">
      <w:pPr>
        <w:jc w:val="both"/>
        <w:rPr>
          <w:rFonts w:ascii="Arial" w:hAnsi="Arial" w:cs="Arial"/>
        </w:rPr>
      </w:pPr>
    </w:p>
    <w:p w14:paraId="6E2105D6" w14:textId="77777777" w:rsidR="000C6DA1" w:rsidRPr="000C6DA1" w:rsidRDefault="000C6DA1" w:rsidP="000C6DA1">
      <w:pPr>
        <w:jc w:val="both"/>
        <w:rPr>
          <w:rFonts w:ascii="Arial" w:hAnsi="Arial" w:cs="Arial"/>
        </w:rPr>
      </w:pPr>
      <w:r w:rsidRPr="000C6DA1">
        <w:rPr>
          <w:rFonts w:ascii="Arial" w:hAnsi="Arial" w:cs="Arial"/>
        </w:rPr>
        <w:t xml:space="preserve">Durante la visita, la </w:t>
      </w:r>
      <w:proofErr w:type="gramStart"/>
      <w:r w:rsidRPr="000C6DA1">
        <w:rPr>
          <w:rFonts w:ascii="Arial" w:hAnsi="Arial" w:cs="Arial"/>
        </w:rPr>
        <w:t>Alcaldesa</w:t>
      </w:r>
      <w:proofErr w:type="gramEnd"/>
      <w:r w:rsidRPr="000C6DA1">
        <w:rPr>
          <w:rFonts w:ascii="Arial" w:hAnsi="Arial" w:cs="Arial"/>
        </w:rPr>
        <w:t xml:space="preserve"> verificó las labores en la Supermanzana 31, en el cruce de las avenidas Kabah con Xcaret, así como en la Supermanzana 21 sobre avenida Mayapán, donde personal de la Dirección General de Servicios Públicos ejerció acciones pertinentes para asegurar el adecuado funcionamiento del sistema pluvial.</w:t>
      </w:r>
    </w:p>
    <w:p w14:paraId="03E9E7E5" w14:textId="77777777" w:rsidR="000C6DA1" w:rsidRPr="000C6DA1" w:rsidRDefault="000C6DA1" w:rsidP="000C6DA1">
      <w:pPr>
        <w:jc w:val="both"/>
        <w:rPr>
          <w:rFonts w:ascii="Arial" w:hAnsi="Arial" w:cs="Arial"/>
        </w:rPr>
      </w:pPr>
    </w:p>
    <w:p w14:paraId="3F71E720" w14:textId="77777777" w:rsidR="000C6DA1" w:rsidRPr="000C6DA1" w:rsidRDefault="000C6DA1" w:rsidP="000C6DA1">
      <w:pPr>
        <w:jc w:val="both"/>
        <w:rPr>
          <w:rFonts w:ascii="Arial" w:hAnsi="Arial" w:cs="Arial"/>
        </w:rPr>
      </w:pPr>
      <w:r w:rsidRPr="000C6DA1">
        <w:rPr>
          <w:rFonts w:ascii="Arial" w:hAnsi="Arial" w:cs="Arial"/>
        </w:rPr>
        <w:t xml:space="preserve">Como parte de estos trabajos, detalló, se realizaron labores de desazolve en pozos de absorción, limpieza de captadores y mantenimiento de bóvedas, con el apoyo de maquinaria especializada como equipo </w:t>
      </w:r>
      <w:proofErr w:type="spellStart"/>
      <w:r w:rsidRPr="000C6DA1">
        <w:rPr>
          <w:rFonts w:ascii="Arial" w:hAnsi="Arial" w:cs="Arial"/>
        </w:rPr>
        <w:t>vactor</w:t>
      </w:r>
      <w:proofErr w:type="spellEnd"/>
      <w:r w:rsidRPr="000C6DA1">
        <w:rPr>
          <w:rFonts w:ascii="Arial" w:hAnsi="Arial" w:cs="Arial"/>
        </w:rPr>
        <w:t xml:space="preserve"> y perforadoras, además de la participación de brigadas integradas por personal operativo de diferentes áreas de la dependencia.</w:t>
      </w:r>
    </w:p>
    <w:p w14:paraId="0FBC938A" w14:textId="77777777" w:rsidR="000C6DA1" w:rsidRPr="000C6DA1" w:rsidRDefault="000C6DA1" w:rsidP="000C6DA1">
      <w:pPr>
        <w:jc w:val="both"/>
        <w:rPr>
          <w:rFonts w:ascii="Arial" w:hAnsi="Arial" w:cs="Arial"/>
        </w:rPr>
      </w:pPr>
    </w:p>
    <w:p w14:paraId="5074D199" w14:textId="77777777" w:rsidR="000C6DA1" w:rsidRPr="000C6DA1" w:rsidRDefault="000C6DA1" w:rsidP="000C6DA1">
      <w:pPr>
        <w:jc w:val="both"/>
        <w:rPr>
          <w:rFonts w:ascii="Arial" w:hAnsi="Arial" w:cs="Arial"/>
        </w:rPr>
      </w:pPr>
      <w:r w:rsidRPr="000C6DA1">
        <w:rPr>
          <w:rFonts w:ascii="Arial" w:hAnsi="Arial" w:cs="Arial"/>
        </w:rPr>
        <w:t xml:space="preserve">La </w:t>
      </w:r>
      <w:proofErr w:type="gramStart"/>
      <w:r w:rsidRPr="000C6DA1">
        <w:rPr>
          <w:rFonts w:ascii="Arial" w:hAnsi="Arial" w:cs="Arial"/>
        </w:rPr>
        <w:t>Presidenta</w:t>
      </w:r>
      <w:proofErr w:type="gramEnd"/>
      <w:r w:rsidRPr="000C6DA1">
        <w:rPr>
          <w:rFonts w:ascii="Arial" w:hAnsi="Arial" w:cs="Arial"/>
        </w:rPr>
        <w:t xml:space="preserve"> Municipal destacó que estas acciones son fundamentales para prevenir encharcamientos e inundaciones, especialmente ante las condiciones climatológicas derivadas del frente frío, reiterando que su administración mantiene una atención permanente a la infraestructura hidráulica de la ciudad.</w:t>
      </w:r>
    </w:p>
    <w:p w14:paraId="2C99CAD3" w14:textId="77777777" w:rsidR="000C6DA1" w:rsidRPr="000C6DA1" w:rsidRDefault="000C6DA1" w:rsidP="000C6DA1">
      <w:pPr>
        <w:jc w:val="both"/>
        <w:rPr>
          <w:rFonts w:ascii="Arial" w:hAnsi="Arial" w:cs="Arial"/>
        </w:rPr>
      </w:pPr>
    </w:p>
    <w:p w14:paraId="2306DE3D" w14:textId="77777777" w:rsidR="000C6DA1" w:rsidRPr="000C6DA1" w:rsidRDefault="000C6DA1" w:rsidP="000C6DA1">
      <w:pPr>
        <w:jc w:val="both"/>
        <w:rPr>
          <w:rFonts w:ascii="Arial" w:hAnsi="Arial" w:cs="Arial"/>
        </w:rPr>
      </w:pPr>
      <w:r w:rsidRPr="000C6DA1">
        <w:rPr>
          <w:rFonts w:ascii="Arial" w:hAnsi="Arial" w:cs="Arial"/>
        </w:rPr>
        <w:t>“Ya atendimos las Supermanzanas 320, 58, 260, 99, 102, en un rato estaremos en la 96; avanzamos constantemente para abarcar las zonas que así lo requieran”.</w:t>
      </w:r>
    </w:p>
    <w:p w14:paraId="59889EFA" w14:textId="77777777" w:rsidR="000C6DA1" w:rsidRPr="000C6DA1" w:rsidRDefault="000C6DA1" w:rsidP="000C6DA1">
      <w:pPr>
        <w:jc w:val="both"/>
        <w:rPr>
          <w:rFonts w:ascii="Arial" w:hAnsi="Arial" w:cs="Arial"/>
        </w:rPr>
      </w:pPr>
      <w:r w:rsidRPr="000C6DA1">
        <w:rPr>
          <w:rFonts w:ascii="Arial" w:hAnsi="Arial" w:cs="Arial"/>
        </w:rPr>
        <w:t xml:space="preserve">   </w:t>
      </w:r>
    </w:p>
    <w:p w14:paraId="6947CE56" w14:textId="77777777" w:rsidR="000C6DA1" w:rsidRPr="000C6DA1" w:rsidRDefault="000C6DA1" w:rsidP="000C6DA1">
      <w:pPr>
        <w:jc w:val="both"/>
        <w:rPr>
          <w:rFonts w:ascii="Arial" w:hAnsi="Arial" w:cs="Arial"/>
        </w:rPr>
      </w:pPr>
      <w:r w:rsidRPr="000C6DA1">
        <w:rPr>
          <w:rFonts w:ascii="Arial" w:hAnsi="Arial" w:cs="Arial"/>
        </w:rPr>
        <w:t>Asimismo, subrayó que, de manera anticipada a la temporada de lluvias en la región, la Dirección General de Servicios Públicos lleva a cabo diariamente trabajos de mantenimiento al sistema de desagüe, con el propósito de evitar afectaciones a la ciudadanía y fortalecer la capacidad de respuesta ante fenómenos meteorológicos.</w:t>
      </w:r>
    </w:p>
    <w:p w14:paraId="02C39A34" w14:textId="77777777" w:rsidR="000C6DA1" w:rsidRPr="000C6DA1" w:rsidRDefault="000C6DA1" w:rsidP="000C6DA1">
      <w:pPr>
        <w:jc w:val="both"/>
        <w:rPr>
          <w:rFonts w:ascii="Arial" w:hAnsi="Arial" w:cs="Arial"/>
        </w:rPr>
      </w:pPr>
    </w:p>
    <w:p w14:paraId="24FF7204" w14:textId="77777777" w:rsidR="000C6DA1" w:rsidRPr="000C6DA1" w:rsidRDefault="000C6DA1" w:rsidP="000C6DA1">
      <w:pPr>
        <w:jc w:val="both"/>
        <w:rPr>
          <w:rFonts w:ascii="Arial" w:hAnsi="Arial" w:cs="Arial"/>
        </w:rPr>
      </w:pPr>
      <w:r w:rsidRPr="000C6DA1">
        <w:rPr>
          <w:rFonts w:ascii="Arial" w:hAnsi="Arial" w:cs="Arial"/>
        </w:rPr>
        <w:t xml:space="preserve">Finalmente, Ana Paty Peralta hizo un llamado a la población para colaborar en el cuidado de la ciudad y reportar cualquier punto que demande atención. Invitó a las y los cancunenses a utilizar la herramienta digital </w:t>
      </w:r>
      <w:proofErr w:type="spellStart"/>
      <w:r w:rsidRPr="000C6DA1">
        <w:rPr>
          <w:rFonts w:ascii="Arial" w:hAnsi="Arial" w:cs="Arial"/>
        </w:rPr>
        <w:t>ChatCun</w:t>
      </w:r>
      <w:proofErr w:type="spellEnd"/>
      <w:r w:rsidRPr="000C6DA1">
        <w:rPr>
          <w:rFonts w:ascii="Arial" w:hAnsi="Arial" w:cs="Arial"/>
        </w:rPr>
        <w:t>, a través del WhatsApp 998 778 4500, para realizar reportes de manera ágil y directa.</w:t>
      </w:r>
    </w:p>
    <w:p w14:paraId="76C5D4F9" w14:textId="77777777" w:rsidR="000C6DA1" w:rsidRPr="000C6DA1" w:rsidRDefault="000C6DA1" w:rsidP="000C6DA1">
      <w:pPr>
        <w:jc w:val="both"/>
        <w:rPr>
          <w:rFonts w:ascii="Arial" w:hAnsi="Arial" w:cs="Arial"/>
        </w:rPr>
      </w:pPr>
    </w:p>
    <w:p w14:paraId="30756839" w14:textId="0E4E2439" w:rsidR="005B203A" w:rsidRPr="000C6DA1" w:rsidRDefault="000C6DA1" w:rsidP="000C6DA1">
      <w:pPr>
        <w:jc w:val="center"/>
        <w:rPr>
          <w:rFonts w:ascii="Arial" w:hAnsi="Arial" w:cs="Arial"/>
        </w:rPr>
      </w:pPr>
      <w:r w:rsidRPr="000C6DA1">
        <w:rPr>
          <w:rFonts w:ascii="Arial" w:hAnsi="Arial" w:cs="Arial"/>
        </w:rPr>
        <w:t>****</w:t>
      </w:r>
      <w:r>
        <w:rPr>
          <w:rFonts w:ascii="Arial" w:hAnsi="Arial" w:cs="Arial"/>
        </w:rPr>
        <w:t>********</w:t>
      </w:r>
    </w:p>
    <w:sectPr w:rsidR="005B203A" w:rsidRPr="000C6DA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3CD7" w14:textId="77777777" w:rsidR="00851DF2" w:rsidRDefault="00851DF2" w:rsidP="0092028B">
      <w:r>
        <w:separator/>
      </w:r>
    </w:p>
  </w:endnote>
  <w:endnote w:type="continuationSeparator" w:id="0">
    <w:p w14:paraId="05E6E55F" w14:textId="77777777" w:rsidR="00851DF2" w:rsidRDefault="00851D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7E36" w14:textId="77777777" w:rsidR="00851DF2" w:rsidRDefault="00851DF2" w:rsidP="0092028B">
      <w:r>
        <w:separator/>
      </w:r>
    </w:p>
  </w:footnote>
  <w:footnote w:type="continuationSeparator" w:id="0">
    <w:p w14:paraId="11244766" w14:textId="77777777" w:rsidR="00851DF2" w:rsidRDefault="00851D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26A2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1B43E3">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26A2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1B43E3">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14C29"/>
    <w:multiLevelType w:val="hybridMultilevel"/>
    <w:tmpl w:val="271C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82623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59EE"/>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2026-03-18T03:22:00Z</dcterms:created>
  <dcterms:modified xsi:type="dcterms:W3CDTF">2026-03-18T03:22:00Z</dcterms:modified>
</cp:coreProperties>
</file>